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416C8" w14:textId="77777777" w:rsidR="00062650" w:rsidRPr="008964ED" w:rsidRDefault="00062650" w:rsidP="00B402AD">
      <w:pPr>
        <w:rPr>
          <w:rFonts w:ascii="Arial" w:hAnsi="Arial" w:cs="Arial"/>
        </w:rPr>
      </w:pPr>
    </w:p>
    <w:p w14:paraId="232ADAD6" w14:textId="77777777" w:rsidR="008964ED" w:rsidRPr="008964ED" w:rsidRDefault="008964ED" w:rsidP="008964ED">
      <w:pPr>
        <w:rPr>
          <w:rFonts w:ascii="Arial" w:hAnsi="Arial" w:cs="Arial"/>
        </w:rPr>
      </w:pPr>
    </w:p>
    <w:p w14:paraId="3E1A17F6" w14:textId="77777777" w:rsidR="008964ED" w:rsidRPr="007E6A9A" w:rsidRDefault="008964ED" w:rsidP="008964ED">
      <w:pPr>
        <w:rPr>
          <w:rFonts w:ascii="Calibri" w:hAnsi="Calibri" w:cs="Calibri"/>
          <w:color w:val="FF0000"/>
          <w:sz w:val="22"/>
          <w:szCs w:val="22"/>
        </w:rPr>
      </w:pPr>
      <w:r w:rsidRPr="007E6A9A">
        <w:rPr>
          <w:rFonts w:ascii="Calibri" w:hAnsi="Calibri" w:cs="Calibri"/>
          <w:color w:val="FF0000"/>
          <w:sz w:val="22"/>
          <w:szCs w:val="22"/>
        </w:rPr>
        <w:t>Insurance Company</w:t>
      </w:r>
    </w:p>
    <w:p w14:paraId="0A161881" w14:textId="77777777" w:rsidR="008964ED" w:rsidRPr="007E6A9A" w:rsidRDefault="008964ED" w:rsidP="00FC5804">
      <w:pPr>
        <w:pStyle w:val="Heading1"/>
        <w:ind w:left="0" w:firstLine="0"/>
        <w:jc w:val="left"/>
        <w:rPr>
          <w:rFonts w:ascii="Calibri" w:hAnsi="Calibri" w:cs="Calibri"/>
          <w:b w:val="0"/>
          <w:color w:val="FF0000"/>
          <w:sz w:val="22"/>
          <w:szCs w:val="22"/>
        </w:rPr>
      </w:pPr>
      <w:r w:rsidRPr="007E6A9A">
        <w:rPr>
          <w:rFonts w:ascii="Calibri" w:hAnsi="Calibri" w:cs="Calibri"/>
          <w:color w:val="FF0000"/>
          <w:sz w:val="22"/>
          <w:szCs w:val="22"/>
        </w:rPr>
        <w:t xml:space="preserve">RE: </w:t>
      </w:r>
    </w:p>
    <w:p w14:paraId="0CB6C211" w14:textId="77777777" w:rsidR="008964ED" w:rsidRPr="007E6A9A" w:rsidRDefault="008964ED" w:rsidP="008964ED">
      <w:pPr>
        <w:rPr>
          <w:rFonts w:ascii="Calibri" w:hAnsi="Calibri" w:cs="Calibri"/>
          <w:b/>
          <w:bCs/>
          <w:color w:val="FF0000"/>
          <w:sz w:val="22"/>
          <w:szCs w:val="22"/>
        </w:rPr>
      </w:pPr>
      <w:r w:rsidRPr="007E6A9A">
        <w:rPr>
          <w:rFonts w:ascii="Calibri" w:hAnsi="Calibri" w:cs="Calibri"/>
          <w:b/>
          <w:bCs/>
          <w:color w:val="FF0000"/>
          <w:sz w:val="22"/>
          <w:szCs w:val="22"/>
        </w:rPr>
        <w:t xml:space="preserve">DOB: </w:t>
      </w:r>
    </w:p>
    <w:p w14:paraId="5A3FB84D" w14:textId="77777777" w:rsidR="008964ED" w:rsidRPr="007E6A9A" w:rsidRDefault="008964ED" w:rsidP="008964ED">
      <w:pPr>
        <w:rPr>
          <w:rFonts w:ascii="Calibri" w:hAnsi="Calibri" w:cs="Calibri"/>
          <w:b/>
          <w:bCs/>
          <w:color w:val="FF0000"/>
          <w:sz w:val="22"/>
          <w:szCs w:val="22"/>
        </w:rPr>
      </w:pPr>
      <w:r w:rsidRPr="007E6A9A">
        <w:rPr>
          <w:rFonts w:ascii="Calibri" w:hAnsi="Calibri" w:cs="Calibri"/>
          <w:b/>
          <w:bCs/>
          <w:color w:val="FF0000"/>
          <w:sz w:val="22"/>
          <w:szCs w:val="22"/>
        </w:rPr>
        <w:t>ID #</w:t>
      </w:r>
    </w:p>
    <w:p w14:paraId="598E4FAB" w14:textId="77777777" w:rsidR="008964ED" w:rsidRPr="007E6A9A" w:rsidRDefault="008964ED" w:rsidP="008964ED">
      <w:pPr>
        <w:rPr>
          <w:rFonts w:ascii="Calibri" w:hAnsi="Calibri" w:cs="Calibri"/>
          <w:color w:val="FF0000"/>
          <w:sz w:val="22"/>
          <w:szCs w:val="22"/>
        </w:rPr>
      </w:pPr>
      <w:r w:rsidRPr="007E6A9A">
        <w:rPr>
          <w:rFonts w:ascii="Calibri" w:hAnsi="Calibri" w:cs="Calibri"/>
          <w:b/>
          <w:bCs/>
          <w:color w:val="FF0000"/>
          <w:sz w:val="22"/>
          <w:szCs w:val="22"/>
        </w:rPr>
        <w:t>Pat Acct #</w:t>
      </w:r>
    </w:p>
    <w:p w14:paraId="439329F7" w14:textId="77777777" w:rsidR="008964ED" w:rsidRPr="007E6A9A" w:rsidRDefault="008964ED" w:rsidP="008964ED">
      <w:pPr>
        <w:rPr>
          <w:rFonts w:ascii="Calibri" w:hAnsi="Calibri" w:cs="Calibri"/>
          <w:color w:val="FF0000"/>
          <w:sz w:val="22"/>
          <w:szCs w:val="22"/>
        </w:rPr>
      </w:pPr>
    </w:p>
    <w:p w14:paraId="7FBDB035" w14:textId="77777777" w:rsidR="008964ED" w:rsidRPr="007E6A9A" w:rsidRDefault="008964ED" w:rsidP="008964ED">
      <w:pPr>
        <w:rPr>
          <w:rFonts w:ascii="Calibri" w:hAnsi="Calibri" w:cs="Calibri"/>
          <w:color w:val="FF0000"/>
          <w:sz w:val="22"/>
          <w:szCs w:val="22"/>
        </w:rPr>
      </w:pPr>
      <w:r w:rsidRPr="007E6A9A">
        <w:rPr>
          <w:rFonts w:ascii="Calibri" w:hAnsi="Calibri" w:cs="Calibri"/>
          <w:color w:val="FF0000"/>
          <w:sz w:val="22"/>
          <w:szCs w:val="22"/>
        </w:rPr>
        <w:t>DATE</w:t>
      </w:r>
    </w:p>
    <w:p w14:paraId="2B1DEC66" w14:textId="77777777" w:rsidR="008964ED" w:rsidRPr="007E6A9A" w:rsidRDefault="008964ED" w:rsidP="008964ED">
      <w:pPr>
        <w:contextualSpacing/>
        <w:rPr>
          <w:rFonts w:ascii="Calibri" w:hAnsi="Calibri" w:cs="Calibri"/>
          <w:sz w:val="22"/>
          <w:szCs w:val="22"/>
        </w:rPr>
      </w:pPr>
    </w:p>
    <w:p w14:paraId="3602C45F" w14:textId="77777777" w:rsidR="008964ED" w:rsidRPr="007E6A9A" w:rsidRDefault="008964ED" w:rsidP="008964ED">
      <w:pPr>
        <w:contextualSpacing/>
        <w:rPr>
          <w:rFonts w:ascii="Calibri" w:hAnsi="Calibri" w:cs="Calibri"/>
          <w:sz w:val="22"/>
          <w:szCs w:val="22"/>
        </w:rPr>
      </w:pPr>
      <w:r w:rsidRPr="007E6A9A">
        <w:rPr>
          <w:rFonts w:ascii="Calibri" w:hAnsi="Calibri" w:cs="Calibri"/>
          <w:sz w:val="22"/>
          <w:szCs w:val="22"/>
        </w:rPr>
        <w:t>Dear Sir, or Madam:</w:t>
      </w:r>
    </w:p>
    <w:p w14:paraId="233436A6" w14:textId="77777777" w:rsidR="008964ED" w:rsidRPr="007E6A9A" w:rsidRDefault="008964ED" w:rsidP="008964ED">
      <w:pPr>
        <w:contextualSpacing/>
        <w:rPr>
          <w:rFonts w:ascii="Calibri" w:hAnsi="Calibri" w:cs="Calibri"/>
          <w:sz w:val="22"/>
          <w:szCs w:val="22"/>
        </w:rPr>
      </w:pPr>
    </w:p>
    <w:p w14:paraId="25213262" w14:textId="77777777" w:rsidR="008964ED" w:rsidRPr="007E6A9A" w:rsidRDefault="008964ED" w:rsidP="008964ED">
      <w:pPr>
        <w:contextualSpacing/>
        <w:rPr>
          <w:rFonts w:ascii="Calibri" w:hAnsi="Calibri" w:cs="Calibri"/>
          <w:sz w:val="22"/>
          <w:szCs w:val="22"/>
        </w:rPr>
      </w:pPr>
      <w:r w:rsidRPr="007E6A9A">
        <w:rPr>
          <w:rFonts w:ascii="Calibri" w:hAnsi="Calibri" w:cs="Calibri"/>
          <w:sz w:val="22"/>
          <w:szCs w:val="22"/>
        </w:rPr>
        <w:t xml:space="preserve">I am writing on behalf of </w:t>
      </w:r>
      <w:r w:rsidRPr="007E6A9A">
        <w:rPr>
          <w:rFonts w:ascii="Calibri" w:hAnsi="Calibri" w:cs="Calibri"/>
          <w:color w:val="000000"/>
          <w:sz w:val="22"/>
          <w:szCs w:val="22"/>
        </w:rPr>
        <w:t xml:space="preserve">my patient, </w:t>
      </w:r>
      <w:r w:rsidR="00BF5271" w:rsidRPr="007E6A9A">
        <w:rPr>
          <w:rFonts w:ascii="Calibri" w:hAnsi="Calibri" w:cs="Calibri"/>
          <w:color w:val="FF0000"/>
          <w:sz w:val="22"/>
          <w:szCs w:val="22"/>
        </w:rPr>
        <w:t>Mr./Ms. Doe</w:t>
      </w:r>
      <w:r w:rsidRPr="007E6A9A">
        <w:rPr>
          <w:rFonts w:ascii="Calibri" w:hAnsi="Calibri" w:cs="Calibri"/>
          <w:color w:val="000000"/>
          <w:sz w:val="22"/>
          <w:szCs w:val="22"/>
        </w:rPr>
        <w:t>,</w:t>
      </w:r>
      <w:r w:rsidRPr="007E6A9A">
        <w:rPr>
          <w:rFonts w:ascii="Calibri" w:hAnsi="Calibri" w:cs="Calibri"/>
          <w:color w:val="FF0000"/>
          <w:sz w:val="22"/>
          <w:szCs w:val="22"/>
        </w:rPr>
        <w:t xml:space="preserve"> </w:t>
      </w:r>
      <w:r w:rsidRPr="007E6A9A">
        <w:rPr>
          <w:rFonts w:ascii="Calibri" w:hAnsi="Calibri" w:cs="Calibri"/>
          <w:sz w:val="22"/>
          <w:szCs w:val="22"/>
        </w:rPr>
        <w:t xml:space="preserve">to request off label use of </w:t>
      </w:r>
      <w:r w:rsidRPr="007E6A9A">
        <w:rPr>
          <w:rFonts w:ascii="Calibri" w:hAnsi="Calibri" w:cs="Calibri"/>
          <w:color w:val="FF0000"/>
          <w:sz w:val="22"/>
          <w:szCs w:val="22"/>
        </w:rPr>
        <w:t xml:space="preserve">XXX </w:t>
      </w:r>
      <w:r w:rsidRPr="007E6A9A">
        <w:rPr>
          <w:rFonts w:ascii="Calibri" w:hAnsi="Calibri" w:cs="Calibri"/>
          <w:sz w:val="22"/>
          <w:szCs w:val="22"/>
        </w:rPr>
        <w:t>for the trea</w:t>
      </w:r>
      <w:r w:rsidR="009052DA" w:rsidRPr="007E6A9A">
        <w:rPr>
          <w:rFonts w:ascii="Calibri" w:hAnsi="Calibri" w:cs="Calibri"/>
          <w:sz w:val="22"/>
          <w:szCs w:val="22"/>
        </w:rPr>
        <w:t>tment</w:t>
      </w:r>
      <w:r w:rsidRPr="007E6A9A">
        <w:rPr>
          <w:rFonts w:ascii="Calibri" w:hAnsi="Calibri" w:cs="Calibri"/>
          <w:sz w:val="22"/>
          <w:szCs w:val="22"/>
        </w:rPr>
        <w:t xml:space="preserve"> of </w:t>
      </w:r>
      <w:r w:rsidRPr="007E6A9A">
        <w:rPr>
          <w:rFonts w:ascii="Calibri" w:hAnsi="Calibri" w:cs="Calibri"/>
          <w:color w:val="FF0000"/>
          <w:sz w:val="22"/>
          <w:szCs w:val="22"/>
        </w:rPr>
        <w:t>his/her</w:t>
      </w:r>
      <w:r w:rsidRPr="007E6A9A">
        <w:rPr>
          <w:rFonts w:ascii="Calibri" w:hAnsi="Calibri" w:cs="Calibri"/>
          <w:sz w:val="22"/>
          <w:szCs w:val="22"/>
        </w:rPr>
        <w:t xml:space="preserve"> inflammatory bowel disease. </w:t>
      </w:r>
    </w:p>
    <w:p w14:paraId="0596964C" w14:textId="77777777" w:rsidR="008964ED" w:rsidRPr="007E6A9A" w:rsidRDefault="008964ED" w:rsidP="008964ED">
      <w:pPr>
        <w:contextualSpacing/>
        <w:rPr>
          <w:rFonts w:ascii="Calibri" w:hAnsi="Calibri" w:cs="Calibri"/>
          <w:sz w:val="22"/>
          <w:szCs w:val="22"/>
        </w:rPr>
      </w:pPr>
    </w:p>
    <w:p w14:paraId="7D109A07" w14:textId="77777777" w:rsidR="008964ED" w:rsidRPr="007E6A9A" w:rsidRDefault="008964ED" w:rsidP="008964ED">
      <w:pPr>
        <w:contextualSpacing/>
        <w:rPr>
          <w:rFonts w:ascii="Calibri" w:hAnsi="Calibri" w:cs="Calibri"/>
          <w:sz w:val="22"/>
          <w:szCs w:val="22"/>
        </w:rPr>
      </w:pPr>
      <w:r w:rsidRPr="007E6A9A">
        <w:rPr>
          <w:rFonts w:ascii="Calibri" w:hAnsi="Calibri" w:cs="Calibri"/>
          <w:color w:val="FF0000"/>
          <w:sz w:val="22"/>
          <w:szCs w:val="22"/>
        </w:rPr>
        <w:t>Mr./</w:t>
      </w:r>
      <w:proofErr w:type="spellStart"/>
      <w:proofErr w:type="gramStart"/>
      <w:r w:rsidRPr="007E6A9A">
        <w:rPr>
          <w:rFonts w:ascii="Calibri" w:hAnsi="Calibri" w:cs="Calibri"/>
          <w:color w:val="FF0000"/>
          <w:sz w:val="22"/>
          <w:szCs w:val="22"/>
        </w:rPr>
        <w:t>Ms.</w:t>
      </w:r>
      <w:r w:rsidR="00BF5271" w:rsidRPr="007E6A9A">
        <w:rPr>
          <w:rFonts w:ascii="Calibri" w:hAnsi="Calibri" w:cs="Calibri"/>
          <w:color w:val="FF0000"/>
          <w:sz w:val="22"/>
          <w:szCs w:val="22"/>
        </w:rPr>
        <w:t>Doe</w:t>
      </w:r>
      <w:proofErr w:type="spellEnd"/>
      <w:proofErr w:type="gramEnd"/>
      <w:r w:rsidRPr="007E6A9A">
        <w:rPr>
          <w:rFonts w:ascii="Calibri" w:hAnsi="Calibri" w:cs="Calibri"/>
          <w:color w:val="FF0000"/>
          <w:sz w:val="22"/>
          <w:szCs w:val="22"/>
        </w:rPr>
        <w:t xml:space="preserve"> </w:t>
      </w:r>
      <w:r w:rsidRPr="007E6A9A">
        <w:rPr>
          <w:rFonts w:ascii="Calibri" w:hAnsi="Calibri" w:cs="Calibri"/>
          <w:sz w:val="22"/>
          <w:szCs w:val="22"/>
        </w:rPr>
        <w:t>has a history of [</w:t>
      </w:r>
      <w:r w:rsidRPr="007E6A9A">
        <w:rPr>
          <w:rFonts w:ascii="Calibri" w:hAnsi="Calibri" w:cs="Calibri"/>
          <w:color w:val="FF0000"/>
          <w:sz w:val="22"/>
          <w:szCs w:val="22"/>
        </w:rPr>
        <w:t>IBD Phenotype and prior surgeries/complications (e.g., fistulas, abscess, strictures)</w:t>
      </w:r>
      <w:r w:rsidRPr="007E6A9A">
        <w:rPr>
          <w:rFonts w:ascii="Calibri" w:hAnsi="Calibri" w:cs="Calibri"/>
          <w:sz w:val="22"/>
          <w:szCs w:val="22"/>
        </w:rPr>
        <w:t>] and has previously failed treatment with [</w:t>
      </w:r>
      <w:r w:rsidRPr="007E6A9A">
        <w:rPr>
          <w:rFonts w:ascii="Calibri" w:hAnsi="Calibri" w:cs="Calibri"/>
          <w:color w:val="FF0000"/>
          <w:sz w:val="22"/>
          <w:szCs w:val="22"/>
        </w:rPr>
        <w:t>Previous medication failures and/or intolerances]</w:t>
      </w:r>
      <w:r w:rsidRPr="007E6A9A">
        <w:rPr>
          <w:rFonts w:ascii="Calibri" w:hAnsi="Calibri" w:cs="Calibri"/>
          <w:sz w:val="22"/>
          <w:szCs w:val="22"/>
        </w:rPr>
        <w:t xml:space="preserve">.  </w:t>
      </w:r>
    </w:p>
    <w:p w14:paraId="00F1F622" w14:textId="77777777" w:rsidR="008964ED" w:rsidRPr="007E6A9A" w:rsidRDefault="008964ED" w:rsidP="008964ED">
      <w:pPr>
        <w:contextualSpacing/>
        <w:rPr>
          <w:rFonts w:ascii="Calibri" w:hAnsi="Calibri" w:cs="Calibri"/>
          <w:sz w:val="22"/>
          <w:szCs w:val="22"/>
        </w:rPr>
      </w:pPr>
    </w:p>
    <w:p w14:paraId="5D7C25EE" w14:textId="77777777" w:rsidR="00EE4E13" w:rsidRPr="007E6A9A" w:rsidRDefault="008964ED" w:rsidP="00B402AD">
      <w:pPr>
        <w:contextualSpacing/>
        <w:rPr>
          <w:rFonts w:ascii="Calibri" w:hAnsi="Calibri" w:cs="Calibri"/>
          <w:sz w:val="22"/>
          <w:szCs w:val="22"/>
        </w:rPr>
      </w:pPr>
      <w:r w:rsidRPr="007E6A9A">
        <w:rPr>
          <w:rFonts w:ascii="Calibri" w:hAnsi="Calibri" w:cs="Calibri"/>
          <w:sz w:val="22"/>
          <w:szCs w:val="22"/>
        </w:rPr>
        <w:t xml:space="preserve">As this patient has failed </w:t>
      </w:r>
      <w:r w:rsidR="007E6A9A" w:rsidRPr="007E6A9A">
        <w:rPr>
          <w:rFonts w:ascii="Calibri" w:hAnsi="Calibri" w:cs="Calibri"/>
          <w:color w:val="FF0000"/>
          <w:sz w:val="22"/>
          <w:szCs w:val="22"/>
        </w:rPr>
        <w:t>XXXXX</w:t>
      </w:r>
      <w:r w:rsidRPr="007E6A9A">
        <w:rPr>
          <w:rFonts w:ascii="Calibri" w:hAnsi="Calibri" w:cs="Calibri"/>
          <w:sz w:val="22"/>
          <w:szCs w:val="22"/>
        </w:rPr>
        <w:t xml:space="preserve"> for </w:t>
      </w:r>
      <w:r w:rsidRPr="007E6A9A">
        <w:rPr>
          <w:rFonts w:ascii="Calibri" w:hAnsi="Calibri" w:cs="Calibri"/>
          <w:color w:val="FF0000"/>
          <w:sz w:val="22"/>
          <w:szCs w:val="22"/>
        </w:rPr>
        <w:t>his/her</w:t>
      </w:r>
      <w:r w:rsidRPr="007E6A9A">
        <w:rPr>
          <w:rFonts w:ascii="Calibri" w:hAnsi="Calibri" w:cs="Calibri"/>
          <w:sz w:val="22"/>
          <w:szCs w:val="22"/>
        </w:rPr>
        <w:t xml:space="preserve"> inflammatory bowel disease and is at high risk to suffer substantial disability from </w:t>
      </w:r>
      <w:r w:rsidRPr="007E6A9A">
        <w:rPr>
          <w:rFonts w:ascii="Calibri" w:hAnsi="Calibri" w:cs="Calibri"/>
          <w:color w:val="FF0000"/>
          <w:sz w:val="22"/>
          <w:szCs w:val="22"/>
        </w:rPr>
        <w:t>his/her</w:t>
      </w:r>
      <w:r w:rsidRPr="007E6A9A">
        <w:rPr>
          <w:rFonts w:ascii="Calibri" w:hAnsi="Calibri" w:cs="Calibri"/>
          <w:sz w:val="22"/>
          <w:szCs w:val="22"/>
        </w:rPr>
        <w:t xml:space="preserve"> disease, I am urging you to approve coverage of </w:t>
      </w:r>
      <w:r w:rsidRPr="007E6A9A">
        <w:rPr>
          <w:rFonts w:ascii="Calibri" w:hAnsi="Calibri" w:cs="Calibri"/>
          <w:color w:val="FF0000"/>
          <w:sz w:val="22"/>
          <w:szCs w:val="22"/>
        </w:rPr>
        <w:t xml:space="preserve">XXX </w:t>
      </w:r>
      <w:r w:rsidRPr="007E6A9A">
        <w:rPr>
          <w:rFonts w:ascii="Calibri" w:hAnsi="Calibri" w:cs="Calibri"/>
          <w:sz w:val="22"/>
          <w:szCs w:val="22"/>
        </w:rPr>
        <w:t xml:space="preserve">drug.  </w:t>
      </w:r>
      <w:r w:rsidR="001749CE" w:rsidRPr="007E6A9A">
        <w:rPr>
          <w:rFonts w:ascii="Calibri" w:hAnsi="Calibri" w:cs="Calibri"/>
          <w:sz w:val="22"/>
          <w:szCs w:val="22"/>
        </w:rPr>
        <w:t xml:space="preserve">I am </w:t>
      </w:r>
      <w:r w:rsidR="001749CE" w:rsidRPr="007E6A9A">
        <w:rPr>
          <w:rFonts w:ascii="Calibri" w:hAnsi="Calibri" w:cs="Calibri"/>
          <w:color w:val="000000"/>
          <w:sz w:val="22"/>
          <w:szCs w:val="22"/>
        </w:rPr>
        <w:t xml:space="preserve">enclosing </w:t>
      </w:r>
      <w:r w:rsidRPr="007E6A9A">
        <w:rPr>
          <w:rFonts w:ascii="Calibri" w:hAnsi="Calibri" w:cs="Calibri"/>
          <w:color w:val="000000"/>
          <w:sz w:val="22"/>
          <w:szCs w:val="22"/>
        </w:rPr>
        <w:t xml:space="preserve">references below </w:t>
      </w:r>
      <w:r w:rsidR="001749CE" w:rsidRPr="007E6A9A">
        <w:rPr>
          <w:rFonts w:ascii="Calibri" w:hAnsi="Calibri" w:cs="Calibri"/>
          <w:color w:val="000000"/>
          <w:sz w:val="22"/>
          <w:szCs w:val="22"/>
        </w:rPr>
        <w:t xml:space="preserve">of peer-reviewed medical literature that demonstrates that the use of </w:t>
      </w:r>
      <w:r w:rsidRPr="007E6A9A">
        <w:rPr>
          <w:rFonts w:ascii="Calibri" w:hAnsi="Calibri" w:cs="Calibri"/>
          <w:color w:val="FF0000"/>
          <w:sz w:val="22"/>
          <w:szCs w:val="22"/>
        </w:rPr>
        <w:t>XXX</w:t>
      </w:r>
      <w:r w:rsidRPr="007E6A9A">
        <w:rPr>
          <w:rFonts w:ascii="Calibri" w:hAnsi="Calibri" w:cs="Calibri"/>
          <w:color w:val="000000"/>
          <w:sz w:val="22"/>
          <w:szCs w:val="22"/>
        </w:rPr>
        <w:t xml:space="preserve"> </w:t>
      </w:r>
      <w:r w:rsidR="001749CE" w:rsidRPr="007E6A9A">
        <w:rPr>
          <w:rFonts w:ascii="Calibri" w:hAnsi="Calibri" w:cs="Calibri"/>
          <w:color w:val="000000"/>
          <w:sz w:val="22"/>
          <w:szCs w:val="22"/>
        </w:rPr>
        <w:t xml:space="preserve">for the treatment of </w:t>
      </w:r>
      <w:r w:rsidR="00BF5271" w:rsidRPr="007E6A9A">
        <w:rPr>
          <w:rFonts w:ascii="Calibri" w:hAnsi="Calibri" w:cs="Calibri"/>
          <w:color w:val="FF0000"/>
          <w:sz w:val="22"/>
          <w:szCs w:val="22"/>
        </w:rPr>
        <w:t>XXX</w:t>
      </w:r>
      <w:r w:rsidRPr="007E6A9A">
        <w:rPr>
          <w:rFonts w:ascii="Calibri" w:hAnsi="Calibri" w:cs="Calibri"/>
          <w:color w:val="000000"/>
          <w:sz w:val="22"/>
          <w:szCs w:val="22"/>
        </w:rPr>
        <w:t>.</w:t>
      </w:r>
      <w:r w:rsidRPr="007E6A9A">
        <w:rPr>
          <w:rFonts w:ascii="Calibri" w:hAnsi="Calibri" w:cs="Calibri"/>
          <w:color w:val="FF0000"/>
          <w:sz w:val="22"/>
          <w:szCs w:val="22"/>
        </w:rPr>
        <w:t xml:space="preserve"> </w:t>
      </w:r>
    </w:p>
    <w:p w14:paraId="7EC80269" w14:textId="77777777" w:rsidR="008964ED" w:rsidRPr="007E6A9A" w:rsidRDefault="008964ED" w:rsidP="00B402AD">
      <w:pPr>
        <w:rPr>
          <w:rFonts w:ascii="Calibri" w:hAnsi="Calibri" w:cs="Calibri"/>
          <w:sz w:val="22"/>
          <w:szCs w:val="22"/>
        </w:rPr>
      </w:pPr>
    </w:p>
    <w:p w14:paraId="5A11717A" w14:textId="77777777" w:rsidR="00870494" w:rsidRPr="007E6A9A" w:rsidRDefault="00870494" w:rsidP="00B402AD">
      <w:pPr>
        <w:rPr>
          <w:rFonts w:ascii="Calibri" w:hAnsi="Calibri" w:cs="Calibri"/>
          <w:sz w:val="22"/>
          <w:szCs w:val="22"/>
        </w:rPr>
      </w:pPr>
      <w:r w:rsidRPr="007E6A9A">
        <w:rPr>
          <w:rFonts w:ascii="Calibri" w:hAnsi="Calibri" w:cs="Calibri"/>
          <w:sz w:val="22"/>
          <w:szCs w:val="22"/>
        </w:rPr>
        <w:t xml:space="preserve">In 1982, the FDA issued a Drug </w:t>
      </w:r>
      <w:r w:rsidR="004D38EF" w:rsidRPr="007E6A9A">
        <w:rPr>
          <w:rFonts w:ascii="Calibri" w:hAnsi="Calibri" w:cs="Calibri"/>
          <w:sz w:val="22"/>
          <w:szCs w:val="22"/>
        </w:rPr>
        <w:t>B</w:t>
      </w:r>
      <w:r w:rsidRPr="007E6A9A">
        <w:rPr>
          <w:rFonts w:ascii="Calibri" w:hAnsi="Calibri" w:cs="Calibri"/>
          <w:sz w:val="22"/>
          <w:szCs w:val="22"/>
        </w:rPr>
        <w:t>ulletin addressing the prescribing of medication for</w:t>
      </w:r>
      <w:r w:rsidR="004309E4" w:rsidRPr="007E6A9A">
        <w:rPr>
          <w:rFonts w:ascii="Calibri" w:hAnsi="Calibri" w:cs="Calibri"/>
          <w:sz w:val="22"/>
          <w:szCs w:val="22"/>
        </w:rPr>
        <w:t xml:space="preserve"> “unlabeled” or off-label uses, FDA Drug Bulletin, Volume 12, Number 1, pages 4-5 (April 1982). </w:t>
      </w:r>
      <w:r w:rsidRPr="007E6A9A">
        <w:rPr>
          <w:rFonts w:ascii="Calibri" w:hAnsi="Calibri" w:cs="Calibri"/>
          <w:sz w:val="22"/>
          <w:szCs w:val="22"/>
        </w:rPr>
        <w:t>The FDA itself states that the Food, Drug and Cosmetic Act</w:t>
      </w:r>
      <w:r w:rsidR="00B402AD" w:rsidRPr="007E6A9A">
        <w:rPr>
          <w:rFonts w:ascii="Calibri" w:hAnsi="Calibri" w:cs="Calibri"/>
          <w:sz w:val="22"/>
          <w:szCs w:val="22"/>
        </w:rPr>
        <w:t xml:space="preserve"> “</w:t>
      </w:r>
      <w:r w:rsidRPr="007E6A9A">
        <w:rPr>
          <w:rFonts w:ascii="Calibri" w:hAnsi="Calibri" w:cs="Calibri"/>
          <w:sz w:val="22"/>
          <w:szCs w:val="22"/>
        </w:rPr>
        <w:t xml:space="preserve">does not, however, limit the </w:t>
      </w:r>
      <w:proofErr w:type="gramStart"/>
      <w:r w:rsidRPr="007E6A9A">
        <w:rPr>
          <w:rFonts w:ascii="Calibri" w:hAnsi="Calibri" w:cs="Calibri"/>
          <w:sz w:val="22"/>
          <w:szCs w:val="22"/>
        </w:rPr>
        <w:t>manner in which</w:t>
      </w:r>
      <w:proofErr w:type="gramEnd"/>
      <w:r w:rsidRPr="007E6A9A">
        <w:rPr>
          <w:rFonts w:ascii="Calibri" w:hAnsi="Calibri" w:cs="Calibri"/>
          <w:sz w:val="22"/>
          <w:szCs w:val="22"/>
        </w:rPr>
        <w:t xml:space="preserve"> a physician may use an approved drug. Once a product has been approved for marketing, a physician may prescribe it for uses</w:t>
      </w:r>
      <w:r w:rsidR="004D38EF" w:rsidRPr="007E6A9A">
        <w:rPr>
          <w:rFonts w:ascii="Calibri" w:hAnsi="Calibri" w:cs="Calibri"/>
          <w:sz w:val="22"/>
          <w:szCs w:val="22"/>
        </w:rPr>
        <w:t>,</w:t>
      </w:r>
      <w:r w:rsidRPr="007E6A9A">
        <w:rPr>
          <w:rFonts w:ascii="Calibri" w:hAnsi="Calibri" w:cs="Calibri"/>
          <w:sz w:val="22"/>
          <w:szCs w:val="22"/>
        </w:rPr>
        <w:t xml:space="preserve"> or in treatment regimens</w:t>
      </w:r>
      <w:r w:rsidR="004D38EF" w:rsidRPr="007E6A9A">
        <w:rPr>
          <w:rFonts w:ascii="Calibri" w:hAnsi="Calibri" w:cs="Calibri"/>
          <w:sz w:val="22"/>
          <w:szCs w:val="22"/>
        </w:rPr>
        <w:t>,</w:t>
      </w:r>
      <w:r w:rsidRPr="007E6A9A">
        <w:rPr>
          <w:rFonts w:ascii="Calibri" w:hAnsi="Calibri" w:cs="Calibri"/>
          <w:sz w:val="22"/>
          <w:szCs w:val="22"/>
        </w:rPr>
        <w:t xml:space="preserve"> or patient populations that are not included in approved labeling. Such </w:t>
      </w:r>
      <w:r w:rsidR="004D38EF" w:rsidRPr="007E6A9A">
        <w:rPr>
          <w:rFonts w:ascii="Calibri" w:hAnsi="Calibri" w:cs="Calibri"/>
          <w:sz w:val="22"/>
          <w:szCs w:val="22"/>
        </w:rPr>
        <w:t>‘</w:t>
      </w:r>
      <w:r w:rsidRPr="007E6A9A">
        <w:rPr>
          <w:rFonts w:ascii="Calibri" w:hAnsi="Calibri" w:cs="Calibri"/>
          <w:sz w:val="22"/>
          <w:szCs w:val="22"/>
        </w:rPr>
        <w:t>unapproved</w:t>
      </w:r>
      <w:r w:rsidR="004D38EF" w:rsidRPr="007E6A9A">
        <w:rPr>
          <w:rFonts w:ascii="Calibri" w:hAnsi="Calibri" w:cs="Calibri"/>
          <w:sz w:val="22"/>
          <w:szCs w:val="22"/>
        </w:rPr>
        <w:t>’</w:t>
      </w:r>
      <w:r w:rsidRPr="007E6A9A">
        <w:rPr>
          <w:rFonts w:ascii="Calibri" w:hAnsi="Calibri" w:cs="Calibri"/>
          <w:sz w:val="22"/>
          <w:szCs w:val="22"/>
        </w:rPr>
        <w:t xml:space="preserve"> or, more precisely, </w:t>
      </w:r>
      <w:r w:rsidR="004D38EF" w:rsidRPr="007E6A9A">
        <w:rPr>
          <w:rFonts w:ascii="Calibri" w:hAnsi="Calibri" w:cs="Calibri"/>
          <w:sz w:val="22"/>
          <w:szCs w:val="22"/>
        </w:rPr>
        <w:t>‘</w:t>
      </w:r>
      <w:r w:rsidRPr="007E6A9A">
        <w:rPr>
          <w:rFonts w:ascii="Calibri" w:hAnsi="Calibri" w:cs="Calibri"/>
          <w:sz w:val="22"/>
          <w:szCs w:val="22"/>
        </w:rPr>
        <w:t>unlabeled</w:t>
      </w:r>
      <w:r w:rsidR="004D38EF" w:rsidRPr="007E6A9A">
        <w:rPr>
          <w:rFonts w:ascii="Calibri" w:hAnsi="Calibri" w:cs="Calibri"/>
          <w:sz w:val="22"/>
          <w:szCs w:val="22"/>
        </w:rPr>
        <w:t xml:space="preserve">’ </w:t>
      </w:r>
      <w:r w:rsidRPr="007E6A9A">
        <w:rPr>
          <w:rFonts w:ascii="Calibri" w:hAnsi="Calibri" w:cs="Calibri"/>
          <w:sz w:val="22"/>
          <w:szCs w:val="22"/>
        </w:rPr>
        <w:t>uses may be appropriate and rational in certain circumstances, and may, in fact, reflect approaches to drug therapy that have been extensively reported in medical literature</w:t>
      </w:r>
      <w:r w:rsidR="004309E4" w:rsidRPr="007E6A9A">
        <w:rPr>
          <w:rFonts w:ascii="Calibri" w:hAnsi="Calibri" w:cs="Calibri"/>
          <w:sz w:val="22"/>
          <w:szCs w:val="22"/>
        </w:rPr>
        <w:t>.</w:t>
      </w:r>
      <w:r w:rsidR="002D7F6E" w:rsidRPr="007E6A9A">
        <w:rPr>
          <w:rFonts w:ascii="Calibri" w:hAnsi="Calibri" w:cs="Calibri"/>
          <w:sz w:val="22"/>
          <w:szCs w:val="22"/>
        </w:rPr>
        <w:t>”</w:t>
      </w:r>
      <w:r w:rsidRPr="007E6A9A">
        <w:rPr>
          <w:rFonts w:ascii="Calibri" w:hAnsi="Calibri" w:cs="Calibri"/>
          <w:sz w:val="22"/>
          <w:szCs w:val="22"/>
        </w:rPr>
        <w:t xml:space="preserve"> </w:t>
      </w:r>
    </w:p>
    <w:p w14:paraId="6A3B2E8F" w14:textId="77777777" w:rsidR="00870494" w:rsidRPr="007E6A9A" w:rsidRDefault="00870494" w:rsidP="00B402AD">
      <w:pPr>
        <w:rPr>
          <w:rFonts w:ascii="Calibri" w:hAnsi="Calibri" w:cs="Calibri"/>
          <w:sz w:val="22"/>
          <w:szCs w:val="22"/>
        </w:rPr>
      </w:pPr>
      <w:r w:rsidRPr="007E6A9A">
        <w:rPr>
          <w:rFonts w:ascii="Calibri" w:hAnsi="Calibri" w:cs="Calibri"/>
          <w:sz w:val="22"/>
          <w:szCs w:val="22"/>
        </w:rPr>
        <w:t> </w:t>
      </w:r>
    </w:p>
    <w:p w14:paraId="7B760A99" w14:textId="77777777" w:rsidR="00870494" w:rsidRPr="007E6A9A" w:rsidRDefault="00870494" w:rsidP="00B402AD">
      <w:pPr>
        <w:rPr>
          <w:rFonts w:ascii="Calibri" w:hAnsi="Calibri" w:cs="Calibri"/>
          <w:sz w:val="22"/>
          <w:szCs w:val="22"/>
        </w:rPr>
      </w:pPr>
      <w:r w:rsidRPr="007E6A9A">
        <w:rPr>
          <w:rFonts w:ascii="Calibri" w:hAnsi="Calibri" w:cs="Calibri"/>
          <w:sz w:val="22"/>
          <w:szCs w:val="22"/>
        </w:rPr>
        <w:t>The term “unapproved uses” is, to some extent, misleading. It includes a variety of situations ranging from unstudied to thoroughly investigated drug uses. Valid new uses for drugs already on the market are often first discovered through serendipitous observations and therapeutic innovations, subsequently confirmed by well-planned and executed clinical investigations. Before such advances can be added to the approved labeling, however, data substantiating the effectiveness of a new use or regimen must be submitted by the manufacture</w:t>
      </w:r>
      <w:r w:rsidR="004309E4" w:rsidRPr="007E6A9A">
        <w:rPr>
          <w:rFonts w:ascii="Calibri" w:hAnsi="Calibri" w:cs="Calibri"/>
          <w:sz w:val="22"/>
          <w:szCs w:val="22"/>
        </w:rPr>
        <w:t>r</w:t>
      </w:r>
      <w:r w:rsidRPr="007E6A9A">
        <w:rPr>
          <w:rFonts w:ascii="Calibri" w:hAnsi="Calibri" w:cs="Calibri"/>
          <w:sz w:val="22"/>
          <w:szCs w:val="22"/>
        </w:rPr>
        <w:t xml:space="preserve"> to the FDA for evaluation. This may take time and, without the initiative of the drug manufacturer whose product is involved, may never occur. For that reason, accepted medical practice often includes drug use that is not reflected in approved drug labeling. </w:t>
      </w:r>
    </w:p>
    <w:p w14:paraId="7A8189F0" w14:textId="77777777" w:rsidR="00870494" w:rsidRPr="007E6A9A" w:rsidRDefault="00870494" w:rsidP="00B402AD">
      <w:pPr>
        <w:rPr>
          <w:rFonts w:ascii="Calibri" w:hAnsi="Calibri" w:cs="Calibri"/>
          <w:sz w:val="22"/>
          <w:szCs w:val="22"/>
        </w:rPr>
      </w:pPr>
      <w:r w:rsidRPr="007E6A9A">
        <w:rPr>
          <w:rFonts w:ascii="Calibri" w:hAnsi="Calibri" w:cs="Calibri"/>
          <w:sz w:val="22"/>
          <w:szCs w:val="22"/>
        </w:rPr>
        <w:t> </w:t>
      </w:r>
    </w:p>
    <w:p w14:paraId="5695ADDA" w14:textId="77777777" w:rsidR="005A4FCC" w:rsidRDefault="00870494" w:rsidP="007E6A9A">
      <w:pPr>
        <w:pStyle w:val="CommentText"/>
        <w:rPr>
          <w:rFonts w:ascii="Calibri" w:hAnsi="Calibri" w:cs="Calibri"/>
          <w:sz w:val="22"/>
          <w:szCs w:val="22"/>
        </w:rPr>
      </w:pPr>
      <w:r w:rsidRPr="007E6A9A">
        <w:rPr>
          <w:rFonts w:ascii="Calibri" w:hAnsi="Calibri" w:cs="Calibri"/>
          <w:sz w:val="22"/>
          <w:szCs w:val="22"/>
        </w:rPr>
        <w:t>With respect to its role in medical practice, the package insert is informational only.</w:t>
      </w:r>
      <w:r w:rsidR="004309E4" w:rsidRPr="007E6A9A">
        <w:rPr>
          <w:rFonts w:ascii="Calibri" w:hAnsi="Calibri" w:cs="Calibri"/>
          <w:sz w:val="22"/>
          <w:szCs w:val="22"/>
        </w:rPr>
        <w:t xml:space="preserve"> </w:t>
      </w:r>
      <w:r w:rsidRPr="007E6A9A">
        <w:rPr>
          <w:rFonts w:ascii="Calibri" w:hAnsi="Calibri" w:cs="Calibri"/>
          <w:sz w:val="22"/>
          <w:szCs w:val="22"/>
        </w:rPr>
        <w:t xml:space="preserve">If the FDA itself states that its labeling is not intended to limit the prescribing of medications for off-label uses, then </w:t>
      </w:r>
      <w:r w:rsidRPr="007E6A9A">
        <w:rPr>
          <w:rFonts w:ascii="Calibri" w:hAnsi="Calibri" w:cs="Calibri"/>
          <w:sz w:val="22"/>
          <w:szCs w:val="22"/>
        </w:rPr>
        <w:lastRenderedPageBreak/>
        <w:t xml:space="preserve">insurers should not be permitted to refuse coverage of off-label uses solely </w:t>
      </w:r>
      <w:proofErr w:type="gramStart"/>
      <w:r w:rsidRPr="007E6A9A">
        <w:rPr>
          <w:rFonts w:ascii="Calibri" w:hAnsi="Calibri" w:cs="Calibri"/>
          <w:sz w:val="22"/>
          <w:szCs w:val="22"/>
        </w:rPr>
        <w:t>based on the fact that</w:t>
      </w:r>
      <w:proofErr w:type="gramEnd"/>
      <w:r w:rsidRPr="007E6A9A">
        <w:rPr>
          <w:rFonts w:ascii="Calibri" w:hAnsi="Calibri" w:cs="Calibri"/>
          <w:sz w:val="22"/>
          <w:szCs w:val="22"/>
        </w:rPr>
        <w:t xml:space="preserve"> the use is off-label. Clearly, such a result would run contrary to the FDA’s own intent regarding the effect of its labeling.</w:t>
      </w:r>
      <w:r w:rsidR="007E6A9A" w:rsidRPr="007E6A9A">
        <w:rPr>
          <w:rFonts w:ascii="Calibri" w:hAnsi="Calibri" w:cs="Calibri"/>
          <w:sz w:val="22"/>
          <w:szCs w:val="22"/>
        </w:rPr>
        <w:t xml:space="preserve"> </w:t>
      </w:r>
      <w:proofErr w:type="gramStart"/>
      <w:r w:rsidR="007E6A9A" w:rsidRPr="007E6A9A">
        <w:rPr>
          <w:rFonts w:ascii="Calibri" w:hAnsi="Calibri" w:cs="Calibri"/>
          <w:sz w:val="22"/>
          <w:szCs w:val="22"/>
        </w:rPr>
        <w:t>Furthermore;</w:t>
      </w:r>
      <w:proofErr w:type="gramEnd"/>
      <w:r w:rsidR="007E6A9A" w:rsidRPr="007E6A9A">
        <w:rPr>
          <w:rFonts w:ascii="Calibri" w:hAnsi="Calibri" w:cs="Calibri"/>
          <w:sz w:val="22"/>
          <w:szCs w:val="22"/>
        </w:rPr>
        <w:t xml:space="preserve"> given this is a lifelong chronic disease without a cure and an overall limited amount of drugs available we want to optimize to the best of our capabilities the current medication at an altered frequency to prevent us from moving on and having to start another medication.  </w:t>
      </w:r>
    </w:p>
    <w:p w14:paraId="473B732A" w14:textId="77777777" w:rsidR="005A4FCC" w:rsidRDefault="005A4FCC" w:rsidP="007E6A9A">
      <w:pPr>
        <w:pStyle w:val="CommentText"/>
        <w:rPr>
          <w:rFonts w:ascii="Calibri" w:hAnsi="Calibri" w:cs="Calibri"/>
          <w:sz w:val="22"/>
          <w:szCs w:val="22"/>
        </w:rPr>
      </w:pPr>
    </w:p>
    <w:p w14:paraId="4EBDEC79" w14:textId="77777777" w:rsidR="007E6A9A" w:rsidRPr="007E6A9A" w:rsidRDefault="007E6A9A" w:rsidP="007E6A9A">
      <w:pPr>
        <w:pStyle w:val="CommentText"/>
        <w:rPr>
          <w:rFonts w:ascii="Calibri" w:hAnsi="Calibri" w:cs="Calibri"/>
          <w:sz w:val="22"/>
          <w:szCs w:val="22"/>
        </w:rPr>
      </w:pPr>
      <w:r w:rsidRPr="005A4FCC">
        <w:rPr>
          <w:rFonts w:ascii="Calibri" w:hAnsi="Calibri" w:cs="Calibri"/>
          <w:sz w:val="22"/>
          <w:szCs w:val="22"/>
        </w:rPr>
        <w:t>Furthermore,</w:t>
      </w:r>
      <w:r w:rsidR="005A4FCC" w:rsidRPr="005A4FCC">
        <w:rPr>
          <w:rFonts w:ascii="Calibri" w:hAnsi="Calibri" w:cs="Calibri"/>
          <w:sz w:val="22"/>
          <w:szCs w:val="22"/>
        </w:rPr>
        <w:t xml:space="preserve"> there may</w:t>
      </w:r>
      <w:r w:rsidR="005A4FCC">
        <w:rPr>
          <w:rFonts w:ascii="Calibri" w:hAnsi="Calibri" w:cs="Calibri"/>
          <w:sz w:val="22"/>
          <w:szCs w:val="22"/>
        </w:rPr>
        <w:t xml:space="preserve"> be safety concerns as data suggest that up to 60% of patients may be able to restart biologics after a drug holiday. This data has primarily been performed in the infliximab and adalimumab populations and that should call to mind the possibility that 40% of patients may not be able to restart after a drug holiday with safety concerns if these patients develop antibodies</w:t>
      </w:r>
      <w:r w:rsidR="005A4FCC" w:rsidRPr="005A4FCC">
        <w:rPr>
          <w:rFonts w:ascii="Calibri" w:hAnsi="Calibri" w:cs="Calibri"/>
          <w:sz w:val="22"/>
          <w:szCs w:val="22"/>
          <w:vertAlign w:val="superscript"/>
        </w:rPr>
        <w:t>1</w:t>
      </w:r>
      <w:r w:rsidR="005A4FCC">
        <w:rPr>
          <w:rFonts w:ascii="Calibri" w:hAnsi="Calibri" w:cs="Calibri"/>
          <w:sz w:val="22"/>
          <w:szCs w:val="22"/>
        </w:rPr>
        <w:t>.</w:t>
      </w:r>
    </w:p>
    <w:p w14:paraId="6725AC1B" w14:textId="77777777" w:rsidR="00870494" w:rsidRPr="007E6A9A" w:rsidRDefault="00870494" w:rsidP="00B402AD">
      <w:pPr>
        <w:rPr>
          <w:rFonts w:ascii="Calibri" w:hAnsi="Calibri" w:cs="Calibri"/>
          <w:sz w:val="22"/>
          <w:szCs w:val="22"/>
        </w:rPr>
      </w:pPr>
    </w:p>
    <w:p w14:paraId="2B4872F5" w14:textId="77777777" w:rsidR="00B402AD" w:rsidRPr="007E6A9A" w:rsidRDefault="001749CE" w:rsidP="00B402AD">
      <w:pPr>
        <w:rPr>
          <w:rFonts w:ascii="Calibri" w:hAnsi="Calibri" w:cs="Calibri"/>
          <w:sz w:val="22"/>
          <w:szCs w:val="22"/>
        </w:rPr>
      </w:pPr>
      <w:r w:rsidRPr="007E6A9A">
        <w:rPr>
          <w:rFonts w:ascii="Calibri" w:hAnsi="Calibri" w:cs="Calibri"/>
          <w:sz w:val="22"/>
          <w:szCs w:val="22"/>
        </w:rPr>
        <w:t>Many drugs</w:t>
      </w:r>
      <w:r w:rsidR="00870494" w:rsidRPr="007E6A9A">
        <w:rPr>
          <w:rFonts w:ascii="Calibri" w:hAnsi="Calibri" w:cs="Calibri"/>
          <w:sz w:val="22"/>
          <w:szCs w:val="22"/>
        </w:rPr>
        <w:t xml:space="preserve">, </w:t>
      </w:r>
      <w:r w:rsidR="00CF324A" w:rsidRPr="007E6A9A">
        <w:rPr>
          <w:rFonts w:ascii="Calibri" w:hAnsi="Calibri" w:cs="Calibri"/>
          <w:sz w:val="22"/>
          <w:szCs w:val="22"/>
        </w:rPr>
        <w:t xml:space="preserve">including 6-mercaptopurine, </w:t>
      </w:r>
      <w:r w:rsidR="00E45324" w:rsidRPr="007E6A9A">
        <w:rPr>
          <w:rFonts w:ascii="Calibri" w:hAnsi="Calibri" w:cs="Calibri"/>
          <w:sz w:val="22"/>
          <w:szCs w:val="22"/>
        </w:rPr>
        <w:t>mesalamine</w:t>
      </w:r>
      <w:r w:rsidR="00CF324A" w:rsidRPr="007E6A9A">
        <w:rPr>
          <w:rFonts w:ascii="Calibri" w:hAnsi="Calibri" w:cs="Calibri"/>
          <w:sz w:val="22"/>
          <w:szCs w:val="22"/>
        </w:rPr>
        <w:t xml:space="preserve">, and </w:t>
      </w:r>
      <w:r w:rsidR="00E45324" w:rsidRPr="007E6A9A">
        <w:rPr>
          <w:rFonts w:ascii="Calibri" w:hAnsi="Calibri" w:cs="Calibri"/>
          <w:color w:val="000000"/>
          <w:sz w:val="22"/>
          <w:szCs w:val="22"/>
        </w:rPr>
        <w:t>m</w:t>
      </w:r>
      <w:r w:rsidR="00870494" w:rsidRPr="007E6A9A">
        <w:rPr>
          <w:rFonts w:ascii="Calibri" w:hAnsi="Calibri" w:cs="Calibri"/>
          <w:color w:val="000000"/>
          <w:sz w:val="22"/>
          <w:szCs w:val="22"/>
        </w:rPr>
        <w:t>et</w:t>
      </w:r>
      <w:r w:rsidR="00870494" w:rsidRPr="007E6A9A">
        <w:rPr>
          <w:rFonts w:ascii="Calibri" w:hAnsi="Calibri" w:cs="Calibri"/>
          <w:sz w:val="22"/>
          <w:szCs w:val="22"/>
        </w:rPr>
        <w:t>hotrexate, are</w:t>
      </w:r>
      <w:r w:rsidRPr="007E6A9A">
        <w:rPr>
          <w:rFonts w:ascii="Calibri" w:hAnsi="Calibri" w:cs="Calibri"/>
          <w:sz w:val="22"/>
          <w:szCs w:val="22"/>
        </w:rPr>
        <w:t xml:space="preserve"> used to treat </w:t>
      </w:r>
      <w:r w:rsidR="008964ED" w:rsidRPr="007E6A9A">
        <w:rPr>
          <w:rFonts w:ascii="Calibri" w:hAnsi="Calibri" w:cs="Calibri"/>
          <w:sz w:val="22"/>
          <w:szCs w:val="22"/>
        </w:rPr>
        <w:t xml:space="preserve">inflammatory bowel </w:t>
      </w:r>
      <w:r w:rsidRPr="007E6A9A">
        <w:rPr>
          <w:rFonts w:ascii="Calibri" w:hAnsi="Calibri" w:cs="Calibri"/>
          <w:sz w:val="22"/>
          <w:szCs w:val="22"/>
        </w:rPr>
        <w:t>disease</w:t>
      </w:r>
      <w:r w:rsidR="00CF324A" w:rsidRPr="007E6A9A">
        <w:rPr>
          <w:rFonts w:ascii="Calibri" w:hAnsi="Calibri" w:cs="Calibri"/>
          <w:sz w:val="22"/>
          <w:szCs w:val="22"/>
        </w:rPr>
        <w:t xml:space="preserve">.  These drugs </w:t>
      </w:r>
      <w:r w:rsidRPr="007E6A9A">
        <w:rPr>
          <w:rFonts w:ascii="Calibri" w:hAnsi="Calibri" w:cs="Calibri"/>
          <w:sz w:val="22"/>
          <w:szCs w:val="22"/>
        </w:rPr>
        <w:t xml:space="preserve">are used off-label, without FDA approval for this use. Yet, these drugs are covered by </w:t>
      </w:r>
      <w:r w:rsidR="008964ED" w:rsidRPr="007E6A9A">
        <w:rPr>
          <w:rFonts w:ascii="Calibri" w:hAnsi="Calibri" w:cs="Calibri"/>
          <w:sz w:val="22"/>
          <w:szCs w:val="22"/>
        </w:rPr>
        <w:t xml:space="preserve">insurers.  </w:t>
      </w:r>
      <w:r w:rsidR="008964ED" w:rsidRPr="007E6A9A">
        <w:rPr>
          <w:rFonts w:ascii="Calibri" w:hAnsi="Calibri" w:cs="Calibri"/>
          <w:color w:val="FF0000"/>
          <w:sz w:val="22"/>
          <w:szCs w:val="22"/>
        </w:rPr>
        <w:t xml:space="preserve"> </w:t>
      </w:r>
      <w:r w:rsidRPr="007E6A9A">
        <w:rPr>
          <w:rFonts w:ascii="Calibri" w:hAnsi="Calibri" w:cs="Calibri"/>
          <w:sz w:val="22"/>
          <w:szCs w:val="22"/>
        </w:rPr>
        <w:t xml:space="preserve">  </w:t>
      </w:r>
      <w:r w:rsidR="008964ED" w:rsidRPr="007E6A9A">
        <w:rPr>
          <w:rFonts w:ascii="Calibri" w:hAnsi="Calibri" w:cs="Calibri"/>
          <w:sz w:val="22"/>
          <w:szCs w:val="22"/>
        </w:rPr>
        <w:t xml:space="preserve"> </w:t>
      </w:r>
    </w:p>
    <w:p w14:paraId="156EF11B" w14:textId="77777777" w:rsidR="008964ED" w:rsidRPr="007E6A9A" w:rsidRDefault="008964ED" w:rsidP="00B402AD">
      <w:pPr>
        <w:rPr>
          <w:rFonts w:ascii="Calibri" w:hAnsi="Calibri" w:cs="Calibri"/>
          <w:sz w:val="22"/>
          <w:szCs w:val="22"/>
        </w:rPr>
      </w:pPr>
    </w:p>
    <w:p w14:paraId="5C2452F4" w14:textId="77777777" w:rsidR="008964ED" w:rsidRPr="007E6A9A" w:rsidRDefault="008964ED" w:rsidP="00B402AD">
      <w:pPr>
        <w:rPr>
          <w:rFonts w:ascii="Calibri" w:hAnsi="Calibri" w:cs="Calibri"/>
          <w:sz w:val="22"/>
          <w:szCs w:val="22"/>
        </w:rPr>
      </w:pPr>
      <w:r w:rsidRPr="007E6A9A">
        <w:rPr>
          <w:rFonts w:ascii="Calibri" w:hAnsi="Calibri" w:cs="Calibri"/>
          <w:sz w:val="22"/>
          <w:szCs w:val="22"/>
        </w:rPr>
        <w:t xml:space="preserve">My patient has failed </w:t>
      </w:r>
      <w:r w:rsidR="007E6A9A" w:rsidRPr="007E6A9A">
        <w:rPr>
          <w:rFonts w:ascii="Calibri" w:hAnsi="Calibri" w:cs="Calibri"/>
          <w:color w:val="FF0000"/>
          <w:sz w:val="22"/>
          <w:szCs w:val="22"/>
        </w:rPr>
        <w:t>XXXXX</w:t>
      </w:r>
      <w:r w:rsidR="007E29D5" w:rsidRPr="007E6A9A">
        <w:rPr>
          <w:rFonts w:ascii="Calibri" w:hAnsi="Calibri" w:cs="Calibri"/>
          <w:sz w:val="22"/>
          <w:szCs w:val="22"/>
        </w:rPr>
        <w:t xml:space="preserve"> for </w:t>
      </w:r>
      <w:r w:rsidR="007E29D5" w:rsidRPr="007E6A9A">
        <w:rPr>
          <w:rFonts w:ascii="Calibri" w:hAnsi="Calibri" w:cs="Calibri"/>
          <w:color w:val="FF0000"/>
          <w:sz w:val="22"/>
          <w:szCs w:val="22"/>
        </w:rPr>
        <w:t>his/her</w:t>
      </w:r>
      <w:r w:rsidR="007E29D5" w:rsidRPr="007E6A9A">
        <w:rPr>
          <w:rFonts w:ascii="Calibri" w:hAnsi="Calibri" w:cs="Calibri"/>
          <w:sz w:val="22"/>
          <w:szCs w:val="22"/>
        </w:rPr>
        <w:t xml:space="preserve"> IBD </w:t>
      </w:r>
      <w:r w:rsidRPr="007E6A9A">
        <w:rPr>
          <w:rFonts w:ascii="Calibri" w:hAnsi="Calibri" w:cs="Calibri"/>
          <w:sz w:val="22"/>
          <w:szCs w:val="22"/>
        </w:rPr>
        <w:t xml:space="preserve">at this time and is at risk to suffer from significant and costly complications related to </w:t>
      </w:r>
      <w:r w:rsidRPr="007E6A9A">
        <w:rPr>
          <w:rFonts w:ascii="Calibri" w:hAnsi="Calibri" w:cs="Calibri"/>
          <w:color w:val="FF0000"/>
          <w:sz w:val="22"/>
          <w:szCs w:val="22"/>
        </w:rPr>
        <w:t>his/her</w:t>
      </w:r>
      <w:r w:rsidRPr="007E6A9A">
        <w:rPr>
          <w:rFonts w:ascii="Calibri" w:hAnsi="Calibri" w:cs="Calibri"/>
          <w:sz w:val="22"/>
          <w:szCs w:val="22"/>
        </w:rPr>
        <w:t xml:space="preserve"> </w:t>
      </w:r>
      <w:r w:rsidR="007E29D5" w:rsidRPr="007E6A9A">
        <w:rPr>
          <w:rFonts w:ascii="Calibri" w:hAnsi="Calibri" w:cs="Calibri"/>
          <w:sz w:val="22"/>
          <w:szCs w:val="22"/>
        </w:rPr>
        <w:t xml:space="preserve">disease </w:t>
      </w:r>
      <w:r w:rsidRPr="007E6A9A">
        <w:rPr>
          <w:rFonts w:ascii="Calibri" w:hAnsi="Calibri" w:cs="Calibri"/>
          <w:sz w:val="22"/>
          <w:szCs w:val="22"/>
        </w:rPr>
        <w:t xml:space="preserve">without effective therapy.  I believe it is likely that </w:t>
      </w:r>
      <w:r w:rsidRPr="007E6A9A">
        <w:rPr>
          <w:rFonts w:ascii="Calibri" w:hAnsi="Calibri" w:cs="Calibri"/>
          <w:color w:val="FF0000"/>
          <w:sz w:val="22"/>
          <w:szCs w:val="22"/>
        </w:rPr>
        <w:t>XXX</w:t>
      </w:r>
      <w:r w:rsidRPr="007E6A9A">
        <w:rPr>
          <w:rFonts w:ascii="Calibri" w:hAnsi="Calibri" w:cs="Calibri"/>
          <w:sz w:val="22"/>
          <w:szCs w:val="22"/>
        </w:rPr>
        <w:t xml:space="preserve"> will provide a beneficial outcome for my patient and would propose a 3</w:t>
      </w:r>
      <w:r w:rsidR="00BF5271" w:rsidRPr="007E6A9A">
        <w:rPr>
          <w:rFonts w:ascii="Calibri" w:hAnsi="Calibri" w:cs="Calibri"/>
          <w:sz w:val="22"/>
          <w:szCs w:val="22"/>
        </w:rPr>
        <w:t>-</w:t>
      </w:r>
      <w:r w:rsidR="007E6A9A" w:rsidRPr="007E6A9A">
        <w:rPr>
          <w:rFonts w:ascii="Calibri" w:hAnsi="Calibri" w:cs="Calibri"/>
          <w:sz w:val="22"/>
          <w:szCs w:val="22"/>
        </w:rPr>
        <w:t>6</w:t>
      </w:r>
      <w:r w:rsidRPr="007E6A9A">
        <w:rPr>
          <w:rFonts w:ascii="Calibri" w:hAnsi="Calibri" w:cs="Calibri"/>
          <w:sz w:val="22"/>
          <w:szCs w:val="22"/>
        </w:rPr>
        <w:t xml:space="preserve">month trial of this medication with reevaluation of symptoms and objective measures of disease activity at that time with continued coverage dependent on its efficacy.  </w:t>
      </w:r>
    </w:p>
    <w:p w14:paraId="788F32AE" w14:textId="77777777" w:rsidR="00EE4E13" w:rsidRPr="007E6A9A" w:rsidRDefault="00EE4E13" w:rsidP="00B402AD">
      <w:pPr>
        <w:rPr>
          <w:rFonts w:ascii="Calibri" w:hAnsi="Calibri" w:cs="Calibri"/>
          <w:sz w:val="22"/>
          <w:szCs w:val="22"/>
        </w:rPr>
      </w:pPr>
    </w:p>
    <w:p w14:paraId="28982776" w14:textId="77777777" w:rsidR="008964ED" w:rsidRPr="007E6A9A" w:rsidRDefault="008964ED" w:rsidP="008964ED">
      <w:pPr>
        <w:contextualSpacing/>
        <w:rPr>
          <w:rFonts w:ascii="Calibri" w:hAnsi="Calibri" w:cs="Calibri"/>
          <w:sz w:val="22"/>
          <w:szCs w:val="22"/>
        </w:rPr>
      </w:pPr>
      <w:r w:rsidRPr="007E6A9A">
        <w:rPr>
          <w:rFonts w:ascii="Calibri" w:hAnsi="Calibri" w:cs="Calibri"/>
          <w:sz w:val="22"/>
          <w:szCs w:val="22"/>
        </w:rPr>
        <w:t xml:space="preserve">I appreciate your consideration in this matter.  As my patient is suffering with symptoms at this time that put him/her at risk to develop serious complications from his/her disease, I hope that you can expedite this request so that he/she can be started on therapy as soon as possible.   Please feel free to contact my office if any additional information will help clarify this request.  </w:t>
      </w:r>
    </w:p>
    <w:p w14:paraId="702EA338" w14:textId="77777777" w:rsidR="008964ED" w:rsidRPr="007E6A9A" w:rsidRDefault="008964ED" w:rsidP="008964ED">
      <w:pPr>
        <w:contextualSpacing/>
        <w:rPr>
          <w:rFonts w:ascii="Calibri" w:hAnsi="Calibri" w:cs="Calibri"/>
          <w:sz w:val="22"/>
          <w:szCs w:val="22"/>
        </w:rPr>
      </w:pPr>
    </w:p>
    <w:p w14:paraId="483894E1" w14:textId="77777777" w:rsidR="008964ED" w:rsidRPr="007E6A9A" w:rsidRDefault="008964ED" w:rsidP="008964ED">
      <w:pPr>
        <w:contextualSpacing/>
        <w:rPr>
          <w:rFonts w:ascii="Calibri" w:hAnsi="Calibri" w:cs="Calibri"/>
          <w:sz w:val="22"/>
          <w:szCs w:val="22"/>
        </w:rPr>
      </w:pPr>
      <w:r w:rsidRPr="007E6A9A">
        <w:rPr>
          <w:rFonts w:ascii="Calibri" w:hAnsi="Calibri" w:cs="Calibri"/>
          <w:sz w:val="22"/>
          <w:szCs w:val="22"/>
        </w:rPr>
        <w:t>Sincerely,</w:t>
      </w:r>
    </w:p>
    <w:p w14:paraId="3DB44731" w14:textId="77777777" w:rsidR="008964ED" w:rsidRPr="007E6A9A" w:rsidRDefault="008964ED" w:rsidP="008964ED">
      <w:pPr>
        <w:contextualSpacing/>
        <w:rPr>
          <w:rFonts w:ascii="Calibri" w:hAnsi="Calibri" w:cs="Calibri"/>
          <w:sz w:val="22"/>
          <w:szCs w:val="22"/>
        </w:rPr>
      </w:pPr>
    </w:p>
    <w:p w14:paraId="481BF945" w14:textId="77777777" w:rsidR="008964ED" w:rsidRPr="007E6A9A" w:rsidRDefault="008964ED" w:rsidP="008964ED">
      <w:pPr>
        <w:contextualSpacing/>
        <w:rPr>
          <w:rFonts w:ascii="Calibri" w:hAnsi="Calibri" w:cs="Calibri"/>
          <w:color w:val="FF0000"/>
          <w:sz w:val="22"/>
          <w:szCs w:val="22"/>
        </w:rPr>
      </w:pPr>
      <w:r w:rsidRPr="007E6A9A">
        <w:rPr>
          <w:rFonts w:ascii="Calibri" w:hAnsi="Calibri" w:cs="Calibri"/>
          <w:color w:val="FF0000"/>
          <w:sz w:val="22"/>
          <w:szCs w:val="22"/>
        </w:rPr>
        <w:t>Dr.</w:t>
      </w:r>
    </w:p>
    <w:p w14:paraId="74369711" w14:textId="77777777" w:rsidR="008964ED" w:rsidRPr="007E6A9A" w:rsidRDefault="008964ED" w:rsidP="008964ED">
      <w:pPr>
        <w:contextualSpacing/>
        <w:rPr>
          <w:rFonts w:ascii="Calibri" w:hAnsi="Calibri" w:cs="Calibri"/>
          <w:color w:val="FF0000"/>
          <w:sz w:val="22"/>
          <w:szCs w:val="22"/>
        </w:rPr>
      </w:pPr>
      <w:r w:rsidRPr="007E6A9A">
        <w:rPr>
          <w:rFonts w:ascii="Calibri" w:hAnsi="Calibri" w:cs="Calibri"/>
          <w:color w:val="FF0000"/>
          <w:sz w:val="22"/>
          <w:szCs w:val="22"/>
        </w:rPr>
        <w:t>Contact info</w:t>
      </w:r>
    </w:p>
    <w:p w14:paraId="6D4E608F" w14:textId="77777777" w:rsidR="00B402AD" w:rsidRPr="007E6A9A" w:rsidRDefault="00B402AD" w:rsidP="008964ED">
      <w:pPr>
        <w:rPr>
          <w:rFonts w:ascii="Calibri" w:hAnsi="Calibri" w:cs="Calibri"/>
          <w:sz w:val="22"/>
          <w:szCs w:val="22"/>
        </w:rPr>
      </w:pPr>
    </w:p>
    <w:p w14:paraId="72DB31AD" w14:textId="77777777" w:rsidR="00BF5271" w:rsidRPr="007E6A9A" w:rsidRDefault="005A4FCC" w:rsidP="005A4FCC">
      <w:pPr>
        <w:numPr>
          <w:ilvl w:val="0"/>
          <w:numId w:val="17"/>
        </w:numPr>
        <w:rPr>
          <w:rFonts w:ascii="Calibri" w:hAnsi="Calibri" w:cs="Calibri"/>
          <w:sz w:val="22"/>
          <w:szCs w:val="22"/>
        </w:rPr>
      </w:pPr>
      <w:r>
        <w:rPr>
          <w:rFonts w:ascii="Calibri" w:hAnsi="Calibri" w:cs="Calibri"/>
          <w:sz w:val="22"/>
          <w:szCs w:val="22"/>
        </w:rPr>
        <w:t xml:space="preserve">Rubin D. Restarting biologic agents after a drug holiday. Gastroenterology and Hepatology. </w:t>
      </w:r>
      <w:hyperlink r:id="rId10" w:history="1">
        <w:r>
          <w:rPr>
            <w:rStyle w:val="Hyperlink"/>
            <w:rFonts w:ascii="Arial" w:hAnsi="Arial" w:cs="Arial"/>
            <w:color w:val="642A8F"/>
            <w:sz w:val="20"/>
            <w:szCs w:val="20"/>
            <w:shd w:val="clear" w:color="auto" w:fill="FFFFFF"/>
          </w:rPr>
          <w:t>Gastroenterol Hepatol (N Y)</w:t>
        </w:r>
      </w:hyperlink>
      <w:r>
        <w:rPr>
          <w:rFonts w:ascii="Arial" w:hAnsi="Arial" w:cs="Arial"/>
          <w:color w:val="000000"/>
          <w:sz w:val="20"/>
          <w:szCs w:val="20"/>
          <w:shd w:val="clear" w:color="auto" w:fill="FFFFFF"/>
        </w:rPr>
        <w:t>. 2019 Nov; 15(11): 612–615</w:t>
      </w:r>
      <w:r w:rsidR="00D26D96">
        <w:rPr>
          <w:rFonts w:ascii="Arial" w:hAnsi="Arial" w:cs="Arial"/>
          <w:color w:val="000000"/>
          <w:sz w:val="20"/>
          <w:szCs w:val="20"/>
          <w:shd w:val="clear" w:color="auto" w:fill="FFFFFF"/>
        </w:rPr>
        <w:t>.</w:t>
      </w:r>
    </w:p>
    <w:sectPr w:rsidR="00BF5271" w:rsidRPr="007E6A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BCA3C" w14:textId="77777777" w:rsidR="00BE3951" w:rsidRDefault="00BE3951">
      <w:r>
        <w:separator/>
      </w:r>
    </w:p>
  </w:endnote>
  <w:endnote w:type="continuationSeparator" w:id="0">
    <w:p w14:paraId="1DC1F3E4" w14:textId="77777777" w:rsidR="00BE3951" w:rsidRDefault="00BE3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F497" w14:textId="77777777" w:rsidR="00505A78" w:rsidRDefault="00505A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2B6F" w14:textId="77777777" w:rsidR="00E45324" w:rsidRPr="007B3283" w:rsidRDefault="00E45324" w:rsidP="00E45324">
    <w:pPr>
      <w:rPr>
        <w:rFonts w:ascii="Calibri" w:hAnsi="Calibri" w:cs="Calibri"/>
        <w:i/>
        <w:sz w:val="17"/>
        <w:szCs w:val="17"/>
      </w:rPr>
    </w:pPr>
    <w:r w:rsidRPr="007B3283">
      <w:rPr>
        <w:rFonts w:ascii="Calibri" w:hAnsi="Calibri" w:cs="Calibri"/>
        <w:i/>
        <w:sz w:val="17"/>
        <w:szCs w:val="17"/>
      </w:rPr>
      <w:t xml:space="preserve">Disclaimer:  The sample appeal letters available to prescribing physicians on this website may include use of agents for conditions other than their FDA indications.  The Crohn’s &amp; Colitis Foundation does not endorse the use of any pharmaceutical agent, including any use which is outside the labeled indication.   The Crohn’s &amp; Colitis Foundation provides this service for informational purposes only.  The Crohn’s &amp; Colitis Foundation, its agents, officers, </w:t>
    </w:r>
    <w:proofErr w:type="gramStart"/>
    <w:r w:rsidRPr="007B3283">
      <w:rPr>
        <w:rFonts w:ascii="Calibri" w:hAnsi="Calibri" w:cs="Calibri"/>
        <w:i/>
        <w:sz w:val="17"/>
        <w:szCs w:val="17"/>
      </w:rPr>
      <w:t>employees</w:t>
    </w:r>
    <w:proofErr w:type="gramEnd"/>
    <w:r w:rsidRPr="007B3283">
      <w:rPr>
        <w:rFonts w:ascii="Calibri" w:hAnsi="Calibri" w:cs="Calibri"/>
        <w:i/>
        <w:sz w:val="17"/>
        <w:szCs w:val="17"/>
      </w:rPr>
      <w:t xml:space="preserve"> and volunteers shall not be liable for any claims, damages or actions whatsoever which may arise for the use of this information. (Remove disclaimer prior to submission of recipient)</w:t>
    </w:r>
  </w:p>
  <w:p w14:paraId="1AD71087" w14:textId="77777777" w:rsidR="007B3283" w:rsidRDefault="007B32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91949" w14:textId="77777777" w:rsidR="00505A78" w:rsidRDefault="00505A78" w:rsidP="00505A78">
    <w:pPr>
      <w:rPr>
        <w:i/>
        <w:iCs/>
        <w:sz w:val="16"/>
        <w:szCs w:val="16"/>
      </w:rPr>
    </w:pPr>
    <w:r w:rsidRPr="00592724">
      <w:rPr>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098BDCAA" w14:textId="77777777" w:rsidR="00505A78" w:rsidRDefault="00505A78" w:rsidP="00505A78">
    <w:pPr>
      <w:pStyle w:val="Footer"/>
      <w:rPr>
        <w:rFonts w:ascii="Calibri Light" w:hAnsi="Calibri Light" w:cs="Calibri Light"/>
        <w:sz w:val="16"/>
        <w:szCs w:val="16"/>
      </w:rPr>
    </w:pPr>
  </w:p>
  <w:p w14:paraId="559D22C0" w14:textId="77777777" w:rsidR="00505A78" w:rsidRPr="00505A78" w:rsidRDefault="00505A78" w:rsidP="00505A78">
    <w:pPr>
      <w:pStyle w:val="Footer"/>
      <w:rPr>
        <w:rFonts w:ascii="Calibri Light" w:hAnsi="Calibri Light" w:cs="Calibri Light"/>
        <w:sz w:val="16"/>
        <w:szCs w:val="16"/>
      </w:rPr>
    </w:pPr>
    <w:r w:rsidRPr="00505A78">
      <w:rPr>
        <w:rFonts w:ascii="Calibri Light" w:hAnsi="Calibri Light" w:cs="Calibri Light"/>
        <w:sz w:val="16"/>
        <w:szCs w:val="16"/>
      </w:rPr>
      <w:t>This letter was reviewed and approved by the Crohn’s &amp; Colitis Foundation’s National Scientific Advisory Council.</w:t>
    </w:r>
  </w:p>
  <w:p w14:paraId="084AF40C" w14:textId="77777777" w:rsidR="00505A78" w:rsidRDefault="00505A78">
    <w:pPr>
      <w:pStyle w:val="Footer"/>
    </w:pPr>
  </w:p>
  <w:p w14:paraId="3E813119" w14:textId="77777777" w:rsidR="007B3283" w:rsidRDefault="007B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DB10F" w14:textId="77777777" w:rsidR="00BE3951" w:rsidRDefault="00BE3951">
      <w:r>
        <w:separator/>
      </w:r>
    </w:p>
  </w:footnote>
  <w:footnote w:type="continuationSeparator" w:id="0">
    <w:p w14:paraId="30AB7713" w14:textId="77777777" w:rsidR="00BE3951" w:rsidRDefault="00BE3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0B3C9" w14:textId="77777777" w:rsidR="00505A78" w:rsidRDefault="00505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04E7" w14:textId="77777777" w:rsidR="00505A78" w:rsidRDefault="00505A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E2661" w14:textId="77777777" w:rsidR="00551A65" w:rsidRPr="003259F0" w:rsidRDefault="00551A65" w:rsidP="00551A65">
    <w:pPr>
      <w:jc w:val="center"/>
      <w:rPr>
        <w:rFonts w:ascii="Calibri" w:hAnsi="Calibri" w:cs="Calibri"/>
        <w:sz w:val="22"/>
        <w:szCs w:val="22"/>
      </w:rPr>
    </w:pPr>
    <w:r w:rsidRPr="003259F0">
      <w:rPr>
        <w:rFonts w:ascii="Calibri" w:hAnsi="Calibri" w:cs="Calibri"/>
        <w:sz w:val="22"/>
        <w:szCs w:val="22"/>
      </w:rPr>
      <w:t xml:space="preserve">SAMPLE </w:t>
    </w:r>
    <w:r>
      <w:rPr>
        <w:rFonts w:ascii="Calibri" w:hAnsi="Calibri" w:cs="Calibri"/>
        <w:sz w:val="22"/>
        <w:szCs w:val="22"/>
      </w:rPr>
      <w:t>APPEAL LETTER– OFF LABELING</w:t>
    </w:r>
  </w:p>
  <w:p w14:paraId="70E316A0" w14:textId="77777777" w:rsidR="00551A65" w:rsidRDefault="00551A65" w:rsidP="00551A65">
    <w:pPr>
      <w:pStyle w:val="Header"/>
      <w:jc w:val="center"/>
    </w:pPr>
  </w:p>
  <w:p w14:paraId="52E7EB97" w14:textId="77777777" w:rsidR="0004331A" w:rsidRPr="006B5877" w:rsidRDefault="0004331A" w:rsidP="006B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864310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73A121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48B2655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CF677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9DDA4D2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8D81D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902E3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D0468B4"/>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C52D73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3A874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39C3B8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D227E8"/>
    <w:multiLevelType w:val="hybridMultilevel"/>
    <w:tmpl w:val="436253AA"/>
    <w:lvl w:ilvl="0" w:tplc="2BD299E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42854DF"/>
    <w:multiLevelType w:val="hybridMultilevel"/>
    <w:tmpl w:val="A5ECC4B4"/>
    <w:lvl w:ilvl="0" w:tplc="A65CB1C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5E0726"/>
    <w:multiLevelType w:val="hybridMultilevel"/>
    <w:tmpl w:val="20DCE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87F17"/>
    <w:multiLevelType w:val="hybridMultilevel"/>
    <w:tmpl w:val="58E0009A"/>
    <w:lvl w:ilvl="0" w:tplc="6FBAAB46">
      <w:start w:val="1"/>
      <w:numFmt w:val="upperRoman"/>
      <w:pStyle w:val="Heading2"/>
      <w:lvlText w:val="%1."/>
      <w:lvlJc w:val="left"/>
      <w:pPr>
        <w:tabs>
          <w:tab w:val="num" w:pos="1350"/>
        </w:tabs>
        <w:ind w:left="135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0A3735"/>
    <w:multiLevelType w:val="hybridMultilevel"/>
    <w:tmpl w:val="ED7C31DC"/>
    <w:lvl w:ilvl="0" w:tplc="FEF6C6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7902847">
    <w:abstractNumId w:val="14"/>
  </w:num>
  <w:num w:numId="2" w16cid:durableId="1798722112">
    <w:abstractNumId w:val="11"/>
  </w:num>
  <w:num w:numId="3" w16cid:durableId="405689266">
    <w:abstractNumId w:val="14"/>
    <w:lvlOverride w:ilvl="0">
      <w:startOverride w:val="1"/>
    </w:lvlOverride>
  </w:num>
  <w:num w:numId="4" w16cid:durableId="146015517">
    <w:abstractNumId w:val="15"/>
  </w:num>
  <w:num w:numId="5" w16cid:durableId="1585601878">
    <w:abstractNumId w:val="12"/>
  </w:num>
  <w:num w:numId="6" w16cid:durableId="123696637">
    <w:abstractNumId w:val="10"/>
  </w:num>
  <w:num w:numId="7" w16cid:durableId="1072778168">
    <w:abstractNumId w:val="8"/>
  </w:num>
  <w:num w:numId="8" w16cid:durableId="483742921">
    <w:abstractNumId w:val="7"/>
  </w:num>
  <w:num w:numId="9" w16cid:durableId="2024361300">
    <w:abstractNumId w:val="6"/>
  </w:num>
  <w:num w:numId="10" w16cid:durableId="1257904639">
    <w:abstractNumId w:val="5"/>
  </w:num>
  <w:num w:numId="11" w16cid:durableId="2085955830">
    <w:abstractNumId w:val="9"/>
  </w:num>
  <w:num w:numId="12" w16cid:durableId="500588791">
    <w:abstractNumId w:val="4"/>
  </w:num>
  <w:num w:numId="13" w16cid:durableId="1073356603">
    <w:abstractNumId w:val="3"/>
  </w:num>
  <w:num w:numId="14" w16cid:durableId="1602101894">
    <w:abstractNumId w:val="2"/>
  </w:num>
  <w:num w:numId="15" w16cid:durableId="612444907">
    <w:abstractNumId w:val="1"/>
  </w:num>
  <w:num w:numId="16" w16cid:durableId="751972110">
    <w:abstractNumId w:val="0"/>
  </w:num>
  <w:num w:numId="17" w16cid:durableId="19136600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0815"/>
    <w:rsid w:val="00015512"/>
    <w:rsid w:val="00030815"/>
    <w:rsid w:val="0004331A"/>
    <w:rsid w:val="000570F2"/>
    <w:rsid w:val="00062650"/>
    <w:rsid w:val="000D64F0"/>
    <w:rsid w:val="00136641"/>
    <w:rsid w:val="001413DB"/>
    <w:rsid w:val="001749CE"/>
    <w:rsid w:val="001C5034"/>
    <w:rsid w:val="002470F4"/>
    <w:rsid w:val="002D6EE1"/>
    <w:rsid w:val="002D7F6E"/>
    <w:rsid w:val="00346681"/>
    <w:rsid w:val="003B1880"/>
    <w:rsid w:val="003D4EED"/>
    <w:rsid w:val="003E7C38"/>
    <w:rsid w:val="004309E4"/>
    <w:rsid w:val="004D38EF"/>
    <w:rsid w:val="00501F3A"/>
    <w:rsid w:val="00505A78"/>
    <w:rsid w:val="00551A65"/>
    <w:rsid w:val="005A4FCC"/>
    <w:rsid w:val="005D5BC9"/>
    <w:rsid w:val="005D774B"/>
    <w:rsid w:val="006B5877"/>
    <w:rsid w:val="00715A36"/>
    <w:rsid w:val="0076158C"/>
    <w:rsid w:val="007706E3"/>
    <w:rsid w:val="007B3283"/>
    <w:rsid w:val="007B4304"/>
    <w:rsid w:val="007D5D4F"/>
    <w:rsid w:val="007E29D5"/>
    <w:rsid w:val="007E6A9A"/>
    <w:rsid w:val="00870494"/>
    <w:rsid w:val="008964ED"/>
    <w:rsid w:val="008A58AD"/>
    <w:rsid w:val="009052DA"/>
    <w:rsid w:val="00952322"/>
    <w:rsid w:val="00967DF8"/>
    <w:rsid w:val="00AD1B01"/>
    <w:rsid w:val="00AD29E2"/>
    <w:rsid w:val="00B1028C"/>
    <w:rsid w:val="00B402AD"/>
    <w:rsid w:val="00BE3951"/>
    <w:rsid w:val="00BF5271"/>
    <w:rsid w:val="00C42AD7"/>
    <w:rsid w:val="00CA56C9"/>
    <w:rsid w:val="00CE603B"/>
    <w:rsid w:val="00CF324A"/>
    <w:rsid w:val="00D26D96"/>
    <w:rsid w:val="00D91F6A"/>
    <w:rsid w:val="00DB1E4B"/>
    <w:rsid w:val="00DF709D"/>
    <w:rsid w:val="00E45324"/>
    <w:rsid w:val="00EA2E19"/>
    <w:rsid w:val="00EC125E"/>
    <w:rsid w:val="00ED3BB7"/>
    <w:rsid w:val="00EE4E13"/>
    <w:rsid w:val="00F376FA"/>
    <w:rsid w:val="00F76602"/>
    <w:rsid w:val="00FC5804"/>
    <w:rsid w:val="00FF6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8285277"/>
  <w15:chartTrackingRefBased/>
  <w15:docId w15:val="{2D7C0757-7920-4CE5-8761-867F1F67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left="720" w:firstLine="720"/>
      <w:jc w:val="center"/>
      <w:outlineLvl w:val="0"/>
    </w:pPr>
    <w:rPr>
      <w:rFonts w:ascii="Verdana" w:hAnsi="Verdana"/>
      <w:b/>
      <w:bCs/>
      <w:color w:val="072F6A"/>
      <w:sz w:val="18"/>
    </w:rPr>
  </w:style>
  <w:style w:type="paragraph" w:styleId="Heading2">
    <w:name w:val="heading 2"/>
    <w:basedOn w:val="Normal"/>
    <w:next w:val="Normal"/>
    <w:qFormat/>
    <w:pPr>
      <w:keepNext/>
      <w:numPr>
        <w:numId w:val="1"/>
      </w:numPr>
      <w:outlineLvl w:val="1"/>
    </w:pPr>
    <w:rPr>
      <w:rFonts w:ascii="Verdana" w:hAnsi="Verdana"/>
      <w:b/>
      <w:bCs/>
      <w:color w:val="000000"/>
      <w:sz w:val="2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FollowedHyperlink">
    <w:name w:val="FollowedHyperlink"/>
    <w:semiHidden/>
    <w:rPr>
      <w:color w:val="800080"/>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style>
  <w:style w:type="paragraph" w:styleId="BodyTextIndent">
    <w:name w:val="Body Text Indent"/>
    <w:basedOn w:val="Normal"/>
    <w:semiHidden/>
    <w:pPr>
      <w:ind w:firstLine="720"/>
    </w:pPr>
    <w:rPr>
      <w:rFonts w:ascii="Verdana" w:hAnsi="Verdana"/>
      <w:color w:val="000000"/>
      <w:sz w:val="20"/>
    </w:rPr>
  </w:style>
  <w:style w:type="character" w:customStyle="1" w:styleId="HeaderChar">
    <w:name w:val="Header Char"/>
    <w:link w:val="Header"/>
    <w:uiPriority w:val="99"/>
    <w:rsid w:val="00551A65"/>
    <w:rPr>
      <w:sz w:val="24"/>
      <w:szCs w:val="24"/>
    </w:rPr>
  </w:style>
  <w:style w:type="character" w:customStyle="1" w:styleId="FooterChar">
    <w:name w:val="Footer Char"/>
    <w:link w:val="Footer"/>
    <w:uiPriority w:val="99"/>
    <w:rsid w:val="007B3283"/>
    <w:rPr>
      <w:sz w:val="24"/>
      <w:szCs w:val="24"/>
    </w:rPr>
  </w:style>
  <w:style w:type="paragraph" w:styleId="BalloonText">
    <w:name w:val="Balloon Text"/>
    <w:basedOn w:val="Normal"/>
    <w:link w:val="BalloonTextChar"/>
    <w:uiPriority w:val="99"/>
    <w:semiHidden/>
    <w:unhideWhenUsed/>
    <w:rsid w:val="004D38EF"/>
    <w:rPr>
      <w:rFonts w:ascii="Lucida Grande" w:hAnsi="Lucida Grande" w:cs="Lucida Grande"/>
      <w:sz w:val="18"/>
      <w:szCs w:val="18"/>
    </w:rPr>
  </w:style>
  <w:style w:type="character" w:customStyle="1" w:styleId="BalloonTextChar">
    <w:name w:val="Balloon Text Char"/>
    <w:link w:val="BalloonText"/>
    <w:uiPriority w:val="99"/>
    <w:semiHidden/>
    <w:rsid w:val="004D38EF"/>
    <w:rPr>
      <w:rFonts w:ascii="Lucida Grande" w:hAnsi="Lucida Grande" w:cs="Lucida Grande"/>
      <w:sz w:val="18"/>
      <w:szCs w:val="18"/>
    </w:rPr>
  </w:style>
  <w:style w:type="paragraph" w:styleId="Revision">
    <w:name w:val="Revision"/>
    <w:hidden/>
    <w:uiPriority w:val="99"/>
    <w:semiHidden/>
    <w:rsid w:val="009052DA"/>
    <w:rPr>
      <w:sz w:val="24"/>
      <w:szCs w:val="24"/>
    </w:rPr>
  </w:style>
  <w:style w:type="character" w:styleId="CommentReference">
    <w:name w:val="annotation reference"/>
    <w:uiPriority w:val="99"/>
    <w:semiHidden/>
    <w:unhideWhenUsed/>
    <w:rsid w:val="009052DA"/>
    <w:rPr>
      <w:sz w:val="16"/>
      <w:szCs w:val="16"/>
    </w:rPr>
  </w:style>
  <w:style w:type="paragraph" w:styleId="CommentText">
    <w:name w:val="annotation text"/>
    <w:basedOn w:val="Normal"/>
    <w:link w:val="CommentTextChar"/>
    <w:uiPriority w:val="99"/>
    <w:semiHidden/>
    <w:unhideWhenUsed/>
    <w:rsid w:val="009052DA"/>
    <w:rPr>
      <w:sz w:val="20"/>
      <w:szCs w:val="20"/>
    </w:rPr>
  </w:style>
  <w:style w:type="character" w:customStyle="1" w:styleId="CommentTextChar">
    <w:name w:val="Comment Text Char"/>
    <w:basedOn w:val="DefaultParagraphFont"/>
    <w:link w:val="CommentText"/>
    <w:uiPriority w:val="99"/>
    <w:semiHidden/>
    <w:rsid w:val="009052DA"/>
  </w:style>
  <w:style w:type="paragraph" w:styleId="CommentSubject">
    <w:name w:val="annotation subject"/>
    <w:basedOn w:val="CommentText"/>
    <w:next w:val="CommentText"/>
    <w:link w:val="CommentSubjectChar"/>
    <w:uiPriority w:val="99"/>
    <w:semiHidden/>
    <w:unhideWhenUsed/>
    <w:rsid w:val="009052DA"/>
    <w:rPr>
      <w:b/>
      <w:bCs/>
    </w:rPr>
  </w:style>
  <w:style w:type="character" w:customStyle="1" w:styleId="CommentSubjectChar">
    <w:name w:val="Comment Subject Char"/>
    <w:link w:val="CommentSubject"/>
    <w:uiPriority w:val="99"/>
    <w:semiHidden/>
    <w:rsid w:val="009052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ncbi.nlm.nih.gov/pmc/articles/PMC688373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8" ma:contentTypeDescription="Create a new document." ma:contentTypeScope="" ma:versionID="df95ccacd6617be1bc32f431d171a7e7">
  <xsd:schema xmlns:xsd="http://www.w3.org/2001/XMLSchema" xmlns:xs="http://www.w3.org/2001/XMLSchema" xmlns:p="http://schemas.microsoft.com/office/2006/metadata/properties" xmlns:ns1="http://schemas.microsoft.com/sharepoint/v3" xmlns:ns2="e3daf48a-308e-43de-88ef-ca4f40f3f003" xmlns:ns3="c57fea2e-d146-428a-a2a2-061547110c3f" targetNamespace="http://schemas.microsoft.com/office/2006/metadata/properties" ma:root="true" ma:fieldsID="62b22378f0a0007cb153050753107cea" ns1:_="" ns2:_="" ns3:_="">
    <xsd:import namespace="http://schemas.microsoft.com/sharepoint/v3"/>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cab1177-b993-4c6b-bc99-754d2dd7f2d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570f7ce-8d04-4d4d-aaf2-7e73530b950a}" ma:internalName="TaxCatchAll" ma:showField="CatchAllData" ma:web="c57fea2e-d146-428a-a2a2-061547110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3daf48a-308e-43de-88ef-ca4f40f3f003">
      <Terms xmlns="http://schemas.microsoft.com/office/infopath/2007/PartnerControls"/>
    </lcf76f155ced4ddcb4097134ff3c332f>
    <TaxCatchAll xmlns="c57fea2e-d146-428a-a2a2-061547110c3f"/>
  </documentManagement>
</p:properties>
</file>

<file path=customXml/itemProps1.xml><?xml version="1.0" encoding="utf-8"?>
<ds:datastoreItem xmlns:ds="http://schemas.openxmlformats.org/officeDocument/2006/customXml" ds:itemID="{FBFB8C7A-07DA-984F-AC96-5339DD9382C4}">
  <ds:schemaRefs>
    <ds:schemaRef ds:uri="http://schemas.microsoft.com/sharepoint/v3/contenttype/forms"/>
  </ds:schemaRefs>
</ds:datastoreItem>
</file>

<file path=customXml/itemProps2.xml><?xml version="1.0" encoding="utf-8"?>
<ds:datastoreItem xmlns:ds="http://schemas.openxmlformats.org/officeDocument/2006/customXml" ds:itemID="{CE64C60E-21A5-4E84-97DC-EA90C17E2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D9487-80E1-4A31-B3F8-48978C10F628}">
  <ds:schemaRefs>
    <ds:schemaRef ds:uri="http://schemas.openxmlformats.org/package/2006/metadata/core-properties"/>
    <ds:schemaRef ds:uri="c57fea2e-d146-428a-a2a2-061547110c3f"/>
    <ds:schemaRef ds:uri="http://schemas.microsoft.com/office/2006/documentManagement/types"/>
    <ds:schemaRef ds:uri="http://www.w3.org/XML/1998/namespace"/>
    <ds:schemaRef ds:uri="http://schemas.microsoft.com/office/2006/metadata/properties"/>
    <ds:schemaRef ds:uri="http://purl.org/dc/elements/1.1/"/>
    <ds:schemaRef ds:uri="http://schemas.microsoft.com/office/infopath/2007/PartnerControls"/>
    <ds:schemaRef ds:uri="http://purl.org/dc/dcmitype/"/>
    <ds:schemaRef ds:uri="e3daf48a-308e-43de-88ef-ca4f40f3f003"/>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708</Words>
  <Characters>4038</Characters>
  <Application>Microsoft Office Word</Application>
  <DocSecurity>0</DocSecurity>
  <Lines>33</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Denials due to FDA labeling</vt:lpstr>
      <vt:lpstr>RE: </vt:lpstr>
    </vt:vector>
  </TitlesOfParts>
  <Company/>
  <LinksUpToDate>false</LinksUpToDate>
  <CharactersWithSpaces>4737</CharactersWithSpaces>
  <SharedDoc>false</SharedDoc>
  <HLinks>
    <vt:vector size="6" baseType="variant">
      <vt:variant>
        <vt:i4>2031690</vt:i4>
      </vt:variant>
      <vt:variant>
        <vt:i4>0</vt:i4>
      </vt:variant>
      <vt:variant>
        <vt:i4>0</vt:i4>
      </vt:variant>
      <vt:variant>
        <vt:i4>5</vt:i4>
      </vt:variant>
      <vt:variant>
        <vt:lpwstr>https://www.ncbi.nlm.nih.gov/pmc/articles/PMC6883732/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Denials due to FDA labeling</dc:title>
  <dc:subject/>
  <dc:creator>Jennifer Jaff</dc:creator>
  <cp:keywords/>
  <cp:lastModifiedBy>Alyssa Strauss</cp:lastModifiedBy>
  <cp:revision>2</cp:revision>
  <cp:lastPrinted>2006-10-10T17:23:00Z</cp:lastPrinted>
  <dcterms:created xsi:type="dcterms:W3CDTF">2023-02-17T19:22:00Z</dcterms:created>
  <dcterms:modified xsi:type="dcterms:W3CDTF">2023-02-17T19:22:00Z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